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C1" w:rsidRDefault="00CE72C1">
      <w:pPr>
        <w:rPr>
          <w:b/>
          <w:sz w:val="28"/>
          <w:szCs w:val="28"/>
        </w:rPr>
      </w:pPr>
    </w:p>
    <w:p w:rsidR="00515292" w:rsidRPr="00CE72C1" w:rsidRDefault="00372EF1">
      <w:pPr>
        <w:rPr>
          <w:b/>
          <w:sz w:val="28"/>
          <w:szCs w:val="28"/>
        </w:rPr>
      </w:pPr>
      <w:r w:rsidRPr="00CE72C1">
        <w:rPr>
          <w:b/>
          <w:sz w:val="28"/>
          <w:szCs w:val="28"/>
        </w:rPr>
        <w:t xml:space="preserve">Zajęcia dydaktyczne dla studentów 4 roku WL CM UJ </w:t>
      </w:r>
    </w:p>
    <w:p w:rsidR="00372EF1" w:rsidRDefault="00372EF1">
      <w:r>
        <w:t>7 dni zajęć w Zakładzie Hemodynamiki i Angiokardiografii Instytutu Kardiologii Uniwersytetu Jagiellońskiego, ul. Prądnicka 80, Kraków</w:t>
      </w:r>
    </w:p>
    <w:p w:rsidR="00372EF1" w:rsidRDefault="00372EF1">
      <w:r>
        <w:t xml:space="preserve">Kierownik jednostki: </w:t>
      </w:r>
      <w:r w:rsidRPr="00CE72C1">
        <w:rPr>
          <w:b/>
        </w:rPr>
        <w:t xml:space="preserve">prof. Dr hab. med. Krzysztof </w:t>
      </w:r>
      <w:proofErr w:type="spellStart"/>
      <w:r w:rsidRPr="00CE72C1">
        <w:rPr>
          <w:b/>
        </w:rPr>
        <w:t>Żmudka</w:t>
      </w:r>
      <w:proofErr w:type="spellEnd"/>
      <w:r>
        <w:t xml:space="preserve"> </w:t>
      </w:r>
    </w:p>
    <w:p w:rsidR="00372EF1" w:rsidRDefault="00372EF1">
      <w:r>
        <w:t xml:space="preserve">Asystenci: </w:t>
      </w:r>
      <w:r w:rsidRPr="00CE72C1">
        <w:rPr>
          <w:b/>
        </w:rPr>
        <w:t xml:space="preserve">lek med. Jakub </w:t>
      </w:r>
      <w:proofErr w:type="spellStart"/>
      <w:r w:rsidRPr="00CE72C1">
        <w:rPr>
          <w:b/>
        </w:rPr>
        <w:t>Podolec</w:t>
      </w:r>
      <w:proofErr w:type="spellEnd"/>
      <w:r w:rsidRPr="00CE72C1">
        <w:rPr>
          <w:b/>
        </w:rPr>
        <w:t xml:space="preserve">, dr med. Bartłomiej Guzik </w:t>
      </w:r>
    </w:p>
    <w:p w:rsidR="00DA6252" w:rsidRDefault="00DA6252"/>
    <w:p w:rsidR="00372EF1" w:rsidRDefault="00372EF1">
      <w:r>
        <w:t>Program i tematy zajęć:</w:t>
      </w:r>
    </w:p>
    <w:p w:rsidR="00FB4A03" w:rsidRDefault="00FB4A03">
      <w:r>
        <w:t>8.30-10.00 – Seminarium (tematy poniżej)</w:t>
      </w:r>
    </w:p>
    <w:p w:rsidR="00FB4A03" w:rsidRDefault="00FB4A03">
      <w:r>
        <w:t>10.00 -10.15 przerwa</w:t>
      </w:r>
    </w:p>
    <w:p w:rsidR="00FB4A03" w:rsidRDefault="00FB4A03">
      <w:r>
        <w:t>10.15-12.</w:t>
      </w:r>
      <w:r w:rsidR="00D853F0">
        <w:t>45</w:t>
      </w:r>
      <w:r>
        <w:t xml:space="preserve"> ćwiczenia praktyczne przy łóżku chorego; omówienie zbierania wywiadu z pacjentem, badania fizykalnego oraz diagnostyki różnicowej na podstawie omawianych przypadków klinicznych.  </w:t>
      </w:r>
    </w:p>
    <w:p w:rsidR="00CE72C1" w:rsidRDefault="00CE72C1" w:rsidP="00CE72C1">
      <w:pPr>
        <w:pStyle w:val="Akapitzlist"/>
      </w:pPr>
    </w:p>
    <w:p w:rsidR="00372EF1" w:rsidRDefault="00372EF1" w:rsidP="00372EF1">
      <w:pPr>
        <w:pStyle w:val="Akapitzlist"/>
        <w:numPr>
          <w:ilvl w:val="0"/>
          <w:numId w:val="1"/>
        </w:numPr>
      </w:pPr>
      <w:r>
        <w:t xml:space="preserve">Dzień: Wprowadzenie do pracowni hemodynamiki </w:t>
      </w:r>
    </w:p>
    <w:p w:rsidR="00372EF1" w:rsidRDefault="00372EF1" w:rsidP="00372EF1">
      <w:pPr>
        <w:pStyle w:val="Akapitzlist"/>
        <w:numPr>
          <w:ilvl w:val="1"/>
          <w:numId w:val="1"/>
        </w:numPr>
      </w:pPr>
      <w:r>
        <w:t>Omówienie zasad i względów bezpieczeństwa obowiązujących w salach zabiegowych</w:t>
      </w:r>
    </w:p>
    <w:p w:rsidR="00372EF1" w:rsidRDefault="00372EF1" w:rsidP="00372EF1">
      <w:pPr>
        <w:pStyle w:val="Akapitzlist"/>
        <w:numPr>
          <w:ilvl w:val="1"/>
          <w:numId w:val="1"/>
        </w:numPr>
      </w:pPr>
      <w:r>
        <w:t xml:space="preserve">Omówienie podstawowych procedur wykonywanych w Zakładzie Hemodynamiki i Angiokardiografii i intensywnej opieki kardiologicznej </w:t>
      </w:r>
    </w:p>
    <w:p w:rsidR="00372EF1" w:rsidRDefault="00372EF1" w:rsidP="00372EF1">
      <w:pPr>
        <w:pStyle w:val="Akapitzlist"/>
        <w:numPr>
          <w:ilvl w:val="0"/>
          <w:numId w:val="1"/>
        </w:numPr>
      </w:pPr>
      <w:r>
        <w:t xml:space="preserve">Dzień: Zawał mięśnia serca z uniesieniem odcinka ST; diagnostyka i leczenie na podstawie najnowszych wytycznych Europejskiego i Polskiego Towarzystwa Kardiologicznego. Wspólne omówienie przypadku klinicznego. </w:t>
      </w:r>
    </w:p>
    <w:p w:rsidR="00372EF1" w:rsidRDefault="00372EF1" w:rsidP="00372EF1">
      <w:pPr>
        <w:pStyle w:val="Akapitzlist"/>
        <w:numPr>
          <w:ilvl w:val="0"/>
          <w:numId w:val="1"/>
        </w:numPr>
      </w:pPr>
      <w:r>
        <w:t xml:space="preserve">Dzień: Zawał mięśnia serca bez uniesienia odcinka ST (NSTEMI) i niestabilna dusznica bolesna; diagnostyka i leczenie na podstawie najnowszych wytycznych Europejskiego i Polskiego Towarzystwa Kardiologicznego. Wspólne omówienie przypadku klinicznego. </w:t>
      </w:r>
    </w:p>
    <w:p w:rsidR="00372EF1" w:rsidRDefault="00FB4A03" w:rsidP="00372EF1">
      <w:pPr>
        <w:pStyle w:val="Akapitzlist"/>
        <w:numPr>
          <w:ilvl w:val="0"/>
          <w:numId w:val="1"/>
        </w:numPr>
      </w:pPr>
      <w:r>
        <w:t xml:space="preserve">Dzień: </w:t>
      </w:r>
      <w:r w:rsidR="00372EF1">
        <w:t xml:space="preserve">Stabilna dusznica bolesna; diagnostyka i leczenie na podstawie najnowszych wytycznych Europejskiego i Polskiego Towarzystwa Kardiologicznego. Wspólne omówienie przypadku klinicznego. </w:t>
      </w:r>
    </w:p>
    <w:p w:rsidR="00FB4A03" w:rsidRDefault="00FB4A03" w:rsidP="00FB4A03">
      <w:pPr>
        <w:pStyle w:val="Akapitzlist"/>
        <w:numPr>
          <w:ilvl w:val="0"/>
          <w:numId w:val="1"/>
        </w:numPr>
      </w:pPr>
      <w:r>
        <w:t xml:space="preserve">Dzień: Ostra niewydolność serca, wstrząs </w:t>
      </w:r>
      <w:proofErr w:type="spellStart"/>
      <w:r>
        <w:t>kardiogenny</w:t>
      </w:r>
      <w:proofErr w:type="spellEnd"/>
      <w:r>
        <w:t xml:space="preserve">; diagnostyka i leczenie na podstawie najnowszych wytycznych Europejskiego i Polskiego Towarzystwa Kardiologicznego. Wspólne omówienie przypadku klinicznego. </w:t>
      </w:r>
    </w:p>
    <w:p w:rsidR="00FB4A03" w:rsidRDefault="00FB4A03" w:rsidP="00372EF1">
      <w:pPr>
        <w:pStyle w:val="Akapitzlist"/>
        <w:numPr>
          <w:ilvl w:val="0"/>
          <w:numId w:val="1"/>
        </w:numPr>
      </w:pPr>
      <w:r>
        <w:t>Dzień: Wczesne i późne powikłania zawału mięśnia serca, zatorowość płucna, inne przyczyny bólu w klatce piersiowej.</w:t>
      </w:r>
    </w:p>
    <w:p w:rsidR="00FB4A03" w:rsidRDefault="00FB4A03" w:rsidP="00372EF1">
      <w:pPr>
        <w:pStyle w:val="Akapitzlist"/>
        <w:numPr>
          <w:ilvl w:val="0"/>
          <w:numId w:val="1"/>
        </w:numPr>
      </w:pPr>
      <w:r>
        <w:t xml:space="preserve">Dzień: Profilaktyka i prewencja pierwotna i wtórna chorób </w:t>
      </w:r>
      <w:proofErr w:type="spellStart"/>
      <w:r>
        <w:t>sercowo-nacyzniowych</w:t>
      </w:r>
      <w:proofErr w:type="spellEnd"/>
      <w:r>
        <w:t>. Podsumowanie. Zaliczenie zajęć w formie odpowiedzi ustnej i na podstawie obecności na zajęciach.</w:t>
      </w:r>
    </w:p>
    <w:p w:rsidR="00CE72C1" w:rsidRDefault="00FB4A03" w:rsidP="00FB4A03">
      <w:r>
        <w:t xml:space="preserve">Dopuszczalna 1 nieobecność na zajęciach. </w:t>
      </w:r>
    </w:p>
    <w:p w:rsidR="00372EF1" w:rsidRDefault="00CE72C1" w:rsidP="00FB4A03">
      <w:r>
        <w:t xml:space="preserve">Wszyscy studenci uczestniczący w zajęciach </w:t>
      </w:r>
      <w:r w:rsidR="0002037D">
        <w:t xml:space="preserve">są </w:t>
      </w:r>
      <w:r>
        <w:t xml:space="preserve">zobligowani do używania </w:t>
      </w:r>
      <w:r w:rsidR="0002037D">
        <w:t xml:space="preserve">ubrań </w:t>
      </w:r>
      <w:r>
        <w:t xml:space="preserve">chirurgicznych. </w:t>
      </w:r>
      <w:r w:rsidR="00FB4A03">
        <w:t xml:space="preserve"> </w:t>
      </w:r>
      <w:r w:rsidR="00372EF1">
        <w:t xml:space="preserve">     </w:t>
      </w:r>
    </w:p>
    <w:p w:rsidR="00C024EC" w:rsidRDefault="00C024EC" w:rsidP="00FB4A03">
      <w:r>
        <w:lastRenderedPageBreak/>
        <w:t xml:space="preserve">Zajęcia dowolne: Studenckie koło naukowe Zakładu Hemodynamiki i Angiokardiografii IK CM UJ działające od 2001roku. </w:t>
      </w:r>
    </w:p>
    <w:p w:rsidR="00C024EC" w:rsidRDefault="00C024EC" w:rsidP="00FB4A03">
      <w:r>
        <w:t xml:space="preserve">Opiekun koła: dr Jakub </w:t>
      </w:r>
      <w:proofErr w:type="spellStart"/>
      <w:r>
        <w:t>Podolec</w:t>
      </w:r>
      <w:proofErr w:type="spellEnd"/>
      <w:r>
        <w:t xml:space="preserve">. Informacje: Sekretariat Zakładu Hemodynamiki i Angiokardiografii IK CM UJ (Tel. 012 614 35 01). Pierwsze zebranie koła planowane jest na koniec października/początek listopada każdego roku. </w:t>
      </w:r>
    </w:p>
    <w:p w:rsidR="00372EF1" w:rsidRDefault="00372EF1"/>
    <w:p w:rsidR="00372EF1" w:rsidRDefault="00372EF1"/>
    <w:sectPr w:rsidR="00372EF1" w:rsidSect="00515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579E2"/>
    <w:multiLevelType w:val="hybridMultilevel"/>
    <w:tmpl w:val="7F48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EF1"/>
    <w:rsid w:val="0002037D"/>
    <w:rsid w:val="002A3D96"/>
    <w:rsid w:val="00372EF1"/>
    <w:rsid w:val="00515292"/>
    <w:rsid w:val="00C024EC"/>
    <w:rsid w:val="00CE72C1"/>
    <w:rsid w:val="00D853F0"/>
    <w:rsid w:val="00DA6252"/>
    <w:rsid w:val="00FB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2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E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8</cp:revision>
  <dcterms:created xsi:type="dcterms:W3CDTF">2008-12-02T10:08:00Z</dcterms:created>
  <dcterms:modified xsi:type="dcterms:W3CDTF">2008-12-02T10:37:00Z</dcterms:modified>
</cp:coreProperties>
</file>